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1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106FFA" w:rsidRPr="00A54133" w14:paraId="018DA870" w14:textId="77777777" w:rsidTr="00E44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2F2F2" w:themeFill="background1" w:themeFillShade="F2"/>
            <w:vAlign w:val="center"/>
          </w:tcPr>
          <w:p w14:paraId="4BBBE003" w14:textId="77777777" w:rsidR="00106FFA" w:rsidRPr="00A54133" w:rsidRDefault="00106FFA" w:rsidP="00E44ED6">
            <w:pPr>
              <w:pStyle w:val="AralkYok"/>
              <w:jc w:val="center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Cs w:val="0"/>
              </w:rPr>
              <w:t>TOPLANTI TUTANAĞI</w:t>
            </w:r>
          </w:p>
        </w:tc>
      </w:tr>
      <w:tr w:rsidR="00106FFA" w:rsidRPr="00A54133" w14:paraId="7752CB95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32837FE5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Konu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CE384D" w14:textId="11960E1B" w:rsidR="00106FFA" w:rsidRPr="00A54133" w:rsidRDefault="00072376" w:rsidP="006D203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</w:rPr>
              <w:t>SABAK Akreditasyonu ve Öz Değerlendirme Raporu Hazırlık Toplantısı</w:t>
            </w:r>
          </w:p>
        </w:tc>
      </w:tr>
      <w:tr w:rsidR="00106FFA" w:rsidRPr="00A54133" w14:paraId="075B6E2A" w14:textId="77777777" w:rsidTr="00106FFA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  <w:vAlign w:val="center"/>
          </w:tcPr>
          <w:p w14:paraId="3E59010D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Tarih</w:t>
            </w:r>
          </w:p>
        </w:tc>
        <w:tc>
          <w:tcPr>
            <w:tcW w:w="8222" w:type="dxa"/>
          </w:tcPr>
          <w:p w14:paraId="778A152E" w14:textId="7D739C27" w:rsidR="00106FFA" w:rsidRPr="00A54133" w:rsidRDefault="0049248D" w:rsidP="00680723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  <w:bCs/>
              </w:rPr>
              <w:t>17</w:t>
            </w:r>
            <w:r w:rsidR="00D32193" w:rsidRPr="00A54133">
              <w:rPr>
                <w:rFonts w:cstheme="minorHAnsi"/>
                <w:bCs/>
              </w:rPr>
              <w:t>.12.2025</w:t>
            </w:r>
          </w:p>
        </w:tc>
      </w:tr>
      <w:tr w:rsidR="00106FFA" w:rsidRPr="00A54133" w14:paraId="1A812CAD" w14:textId="77777777" w:rsidTr="0010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99DFCD3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Saat</w:t>
            </w:r>
          </w:p>
        </w:tc>
        <w:tc>
          <w:tcPr>
            <w:tcW w:w="8222" w:type="dxa"/>
            <w:shd w:val="clear" w:color="auto" w:fill="auto"/>
          </w:tcPr>
          <w:p w14:paraId="1CF91401" w14:textId="78416E84" w:rsidR="00106FFA" w:rsidRPr="00A54133" w:rsidRDefault="00D32193" w:rsidP="0068072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  <w:bCs/>
              </w:rPr>
              <w:t>1</w:t>
            </w:r>
            <w:r w:rsidR="0049248D" w:rsidRPr="00A54133">
              <w:rPr>
                <w:rFonts w:cstheme="minorHAnsi"/>
                <w:bCs/>
              </w:rPr>
              <w:t>0</w:t>
            </w:r>
            <w:r w:rsidRPr="00A54133">
              <w:rPr>
                <w:rFonts w:cstheme="minorHAnsi"/>
                <w:bCs/>
              </w:rPr>
              <w:t>:00-1</w:t>
            </w:r>
            <w:r w:rsidR="0049248D" w:rsidRPr="00A54133">
              <w:rPr>
                <w:rFonts w:cstheme="minorHAnsi"/>
                <w:bCs/>
              </w:rPr>
              <w:t>3</w:t>
            </w:r>
            <w:r w:rsidRPr="00A54133">
              <w:rPr>
                <w:rFonts w:cstheme="minorHAnsi"/>
                <w:bCs/>
              </w:rPr>
              <w:t>:3</w:t>
            </w:r>
            <w:r w:rsidR="00B9196A" w:rsidRPr="00A54133">
              <w:rPr>
                <w:rFonts w:cstheme="minorHAnsi"/>
                <w:bCs/>
              </w:rPr>
              <w:t>0</w:t>
            </w:r>
          </w:p>
        </w:tc>
      </w:tr>
      <w:tr w:rsidR="00106FFA" w:rsidRPr="00A54133" w14:paraId="733DD0F2" w14:textId="77777777" w:rsidTr="00106FF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</w:tcPr>
          <w:p w14:paraId="689BB92B" w14:textId="77777777" w:rsidR="00106FFA" w:rsidRPr="00A54133" w:rsidRDefault="00106FFA" w:rsidP="00E44ED6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Yer</w:t>
            </w:r>
          </w:p>
        </w:tc>
        <w:tc>
          <w:tcPr>
            <w:tcW w:w="8222" w:type="dxa"/>
          </w:tcPr>
          <w:p w14:paraId="391B9C09" w14:textId="1FF2C161" w:rsidR="00106FFA" w:rsidRPr="00A54133" w:rsidRDefault="0049248D" w:rsidP="00AA291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54133">
              <w:rPr>
                <w:rFonts w:cstheme="minorHAnsi"/>
                <w:bCs/>
              </w:rPr>
              <w:t>Öğretim Üyesi Odası</w:t>
            </w:r>
          </w:p>
        </w:tc>
      </w:tr>
    </w:tbl>
    <w:p w14:paraId="4E50FCD0" w14:textId="77777777" w:rsidR="00CA11B4" w:rsidRPr="00A54133" w:rsidRDefault="00CA11B4" w:rsidP="00196D23">
      <w:pPr>
        <w:pStyle w:val="AralkYok"/>
        <w:rPr>
          <w:rFonts w:cstheme="minorHAnsi"/>
          <w:sz w:val="20"/>
          <w:szCs w:val="20"/>
        </w:rPr>
      </w:pPr>
    </w:p>
    <w:tbl>
      <w:tblPr>
        <w:tblStyle w:val="DzTablo11"/>
        <w:tblW w:w="9646" w:type="dxa"/>
        <w:tblLook w:val="04A0" w:firstRow="1" w:lastRow="0" w:firstColumn="1" w:lastColumn="0" w:noHBand="0" w:noVBand="1"/>
      </w:tblPr>
      <w:tblGrid>
        <w:gridCol w:w="9634"/>
        <w:gridCol w:w="12"/>
      </w:tblGrid>
      <w:tr w:rsidR="003B76D6" w:rsidRPr="00A54133" w14:paraId="4DB0B724" w14:textId="77777777" w:rsidTr="00B9196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2F2F2" w:themeFill="background1" w:themeFillShade="F2"/>
            <w:vAlign w:val="center"/>
          </w:tcPr>
          <w:p w14:paraId="13FF8C29" w14:textId="77777777" w:rsidR="003B76D6" w:rsidRPr="00A54133" w:rsidRDefault="003B76D6" w:rsidP="003B76D6">
            <w:pPr>
              <w:rPr>
                <w:rFonts w:cstheme="minorHAnsi"/>
                <w:b w:val="0"/>
                <w:i/>
                <w:color w:val="002060"/>
              </w:rPr>
            </w:pPr>
            <w:r w:rsidRPr="00A54133">
              <w:rPr>
                <w:rFonts w:cstheme="minorHAnsi"/>
                <w:color w:val="002060"/>
              </w:rPr>
              <w:t>GÜNDEM</w:t>
            </w:r>
          </w:p>
        </w:tc>
      </w:tr>
      <w:tr w:rsidR="003B76D6" w:rsidRPr="00A54133" w14:paraId="65985CA7" w14:textId="77777777" w:rsidTr="00B919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  <w:vAlign w:val="center"/>
          </w:tcPr>
          <w:p w14:paraId="1D1724DB" w14:textId="0B4C53A6" w:rsidR="00943D3A" w:rsidRPr="00A54133" w:rsidRDefault="00B9196A" w:rsidP="00D32193">
            <w:pPr>
              <w:pStyle w:val="AralkYok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 w:val="0"/>
              </w:rPr>
              <w:t xml:space="preserve">- </w:t>
            </w:r>
            <w:r w:rsidR="00072376" w:rsidRPr="00A54133">
              <w:rPr>
                <w:rFonts w:cstheme="minorHAnsi"/>
                <w:b w:val="0"/>
              </w:rPr>
              <w:t>SABAK ölçütlerinin ve Öz Değerlendirme Raporunun mevcut ilerle durumu: Eksikler, Tespitler ve Yapılacaklar</w:t>
            </w:r>
          </w:p>
          <w:p w14:paraId="7CF2563D" w14:textId="77777777" w:rsidR="00072376" w:rsidRPr="00A54133" w:rsidRDefault="00072376" w:rsidP="00D32193">
            <w:pPr>
              <w:pStyle w:val="AralkYok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 w:val="0"/>
              </w:rPr>
              <w:t>-Bölüm Komisyon Dağılımlarının Güncellenmesi</w:t>
            </w:r>
          </w:p>
          <w:p w14:paraId="5943FC74" w14:textId="77777777" w:rsidR="00072376" w:rsidRPr="00A54133" w:rsidRDefault="00072376" w:rsidP="00D32193">
            <w:pPr>
              <w:pStyle w:val="AralkYok"/>
              <w:rPr>
                <w:rFonts w:cstheme="minorHAnsi"/>
                <w:bCs w:val="0"/>
              </w:rPr>
            </w:pPr>
            <w:r w:rsidRPr="00A54133">
              <w:rPr>
                <w:rFonts w:cstheme="minorHAnsi"/>
                <w:b w:val="0"/>
              </w:rPr>
              <w:t>-Öğrenci görüşlerinin alınması</w:t>
            </w:r>
          </w:p>
          <w:p w14:paraId="1DD092B1" w14:textId="3CE7D458" w:rsidR="00072376" w:rsidRPr="00A54133" w:rsidRDefault="00072376" w:rsidP="00D32193">
            <w:pPr>
              <w:pStyle w:val="AralkYok"/>
              <w:rPr>
                <w:rFonts w:cstheme="minorHAnsi"/>
                <w:b w:val="0"/>
              </w:rPr>
            </w:pPr>
            <w:r w:rsidRPr="00A54133">
              <w:rPr>
                <w:rFonts w:cstheme="minorHAnsi"/>
                <w:b w:val="0"/>
              </w:rPr>
              <w:t>-Sürecin Planlanması</w:t>
            </w:r>
          </w:p>
        </w:tc>
      </w:tr>
      <w:tr w:rsidR="00196D23" w:rsidRPr="00A54133" w14:paraId="733C8E79" w14:textId="77777777" w:rsidTr="00B9196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F2F2F2" w:themeFill="background1" w:themeFillShade="F2"/>
            <w:vAlign w:val="center"/>
          </w:tcPr>
          <w:p w14:paraId="0C56A675" w14:textId="47F1DF42" w:rsidR="00345BF9" w:rsidRPr="00A54133" w:rsidRDefault="003B76D6" w:rsidP="003B76D6">
            <w:pPr>
              <w:rPr>
                <w:rFonts w:cstheme="minorHAnsi"/>
                <w:b w:val="0"/>
                <w:i/>
                <w:color w:val="002060"/>
              </w:rPr>
            </w:pPr>
            <w:r w:rsidRPr="00A54133">
              <w:rPr>
                <w:rFonts w:cstheme="minorHAnsi"/>
                <w:color w:val="002060"/>
              </w:rPr>
              <w:t>TOPLANTI KARARLARI</w:t>
            </w:r>
          </w:p>
        </w:tc>
      </w:tr>
      <w:tr w:rsidR="00CD1439" w:rsidRPr="00A54133" w14:paraId="556A58E5" w14:textId="77777777" w:rsidTr="00B9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shd w:val="clear" w:color="auto" w:fill="auto"/>
            <w:vAlign w:val="center"/>
          </w:tcPr>
          <w:p w14:paraId="6C69B176" w14:textId="77777777" w:rsidR="004C107C" w:rsidRPr="00A54133" w:rsidRDefault="004C107C" w:rsidP="00BE7C61">
            <w:pPr>
              <w:jc w:val="both"/>
              <w:rPr>
                <w:rFonts w:cstheme="minorHAnsi"/>
              </w:rPr>
            </w:pPr>
          </w:p>
          <w:p w14:paraId="2FC9287C" w14:textId="07633BDF" w:rsidR="00072376" w:rsidRPr="00A54133" w:rsidRDefault="00072376" w:rsidP="00BE7C61">
            <w:pPr>
              <w:jc w:val="both"/>
              <w:rPr>
                <w:rFonts w:cstheme="minorHAnsi"/>
              </w:rPr>
            </w:pPr>
            <w:r w:rsidRPr="00A54133">
              <w:rPr>
                <w:rFonts w:cstheme="minorHAnsi"/>
                <w:b w:val="0"/>
                <w:bCs w:val="0"/>
              </w:rPr>
              <w:t>Bu toplantı, Çocuk Gelişimi Bölümünün SABAK akreditasyon süreci kapsamında yürütülen öz değerlendirme raporunun hazırlanması, ölçütlere ilişkin mevcut durumun gözden geçirilmesi, eksik kanıtların belirlenmesi ve bölüm komisyonlarının güncellenmesi amacıyla gerçekleştirilmiştir.</w:t>
            </w:r>
          </w:p>
          <w:p w14:paraId="520F28AA" w14:textId="77777777" w:rsidR="00072376" w:rsidRPr="00A54133" w:rsidRDefault="00072376" w:rsidP="00BE7C61">
            <w:pPr>
              <w:jc w:val="both"/>
              <w:rPr>
                <w:rFonts w:cstheme="minorHAnsi"/>
              </w:rPr>
            </w:pPr>
          </w:p>
          <w:p w14:paraId="14316653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Toplantıda, daha önce akademik personel arasında görev paylaşımı yapılmış olan SABAK ölçütleri, ilgili sorumlular tarafından tek tek ele alınmış; her bir ölçütün mevcut durumu, tamamlanan çalışmalar ve eksik kanıtlar ayrıntılı biçimde ifade edilmiştir. Ölçütlerin tamamı üzerinden sistematik olarak geçilmiş ve öz değerlendirme raporuna girdi oluşturacak noktalar not edilmiştir.</w:t>
            </w:r>
          </w:p>
          <w:p w14:paraId="462F36A7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1C506D80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Bu kapsamda, bölüm bünyesinde yer alan komisyonlar güncellenmiş, komisyonlarda görev alan öğrencilerle yapılacak toplantı tarihleri planlanmıştır. Komisyon başkanlarının, bir sonraki hafta kendi ekipleriyle ayrıntılı çalışma toplantıları yapması kararlaştırılmıştır.</w:t>
            </w:r>
          </w:p>
          <w:p w14:paraId="54859041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1E3AD4FB" w14:textId="2EE3B46F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Ayrıca mezun buluşmasının 23.12.2025 Salı günü çevrim içi olarak 20:30’da yapılacağı belirtilmiş, mezun anketinin kontrol edilmesi görevi Şuheda Bozkurt Yükçü’ye verilmiştir.</w:t>
            </w:r>
          </w:p>
          <w:p w14:paraId="0192EC13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72E2355F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</w:rPr>
              <w:t>Ölçütler Bazında Değerlendirmeler</w:t>
            </w:r>
          </w:p>
          <w:p w14:paraId="4765C731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</w:p>
          <w:p w14:paraId="6B2669C8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1:</w:t>
            </w:r>
          </w:p>
          <w:p w14:paraId="3BB509A1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UÇEP uyumlamasının yapılması,</w:t>
            </w:r>
          </w:p>
          <w:p w14:paraId="2B3F3597" w14:textId="0A396319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Özellikle 1.7–1.9 maddelerinin SABAK ÖDR 2025 geri dönüşlerindeki eksikliklere göre kontrol edilmesi gerektiği ifade edilmiştir.</w:t>
            </w:r>
          </w:p>
          <w:p w14:paraId="32F79C00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2:</w:t>
            </w:r>
          </w:p>
          <w:p w14:paraId="6028840A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SABAK ÖDER 2025 eksik dönüşlerine göre kontrol yapılacaktır.</w:t>
            </w:r>
          </w:p>
          <w:p w14:paraId="0D5E5DE2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Ölçme ve değerlendirme kanıtlarının yetersiz olduğu belirtilmiştir.</w:t>
            </w:r>
          </w:p>
          <w:p w14:paraId="7844704E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Ölçme ve Değerlendirme Komisyonunun yeniden yapılandırılması,</w:t>
            </w:r>
          </w:p>
          <w:p w14:paraId="74954BEE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EPA ile derslerin kesişimini gösteren tablo formatının hazırlanması,</w:t>
            </w:r>
          </w:p>
          <w:p w14:paraId="1E8EE35F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Komisyonlar ve öğrencilerin birlikte yer alacağı toplantıların yapılması kararlaştırılmıştır.</w:t>
            </w:r>
          </w:p>
          <w:p w14:paraId="6AB57B5E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3:</w:t>
            </w:r>
          </w:p>
          <w:p w14:paraId="4F4AA668" w14:textId="31783BCF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Öğrenci temsilcileri ile dönem sonu toplantısı yapıl</w:t>
            </w:r>
            <w:r w:rsidR="00BA3BEB" w:rsidRPr="00A54133">
              <w:rPr>
                <w:rFonts w:cstheme="minorHAnsi"/>
                <w:b w:val="0"/>
                <w:bCs w:val="0"/>
              </w:rPr>
              <w:t>ması planlanmıştır.</w:t>
            </w:r>
          </w:p>
          <w:p w14:paraId="7DDEB4C6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4:</w:t>
            </w:r>
          </w:p>
          <w:p w14:paraId="63CA1DB1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Öğretim elemanlarına ilişkin güncellenmesi gereken tablolar belirlenmiştir.</w:t>
            </w:r>
          </w:p>
          <w:p w14:paraId="5BE2029D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5:</w:t>
            </w:r>
          </w:p>
          <w:p w14:paraId="088B2FC8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Altyapıya ilişkin olarak Dekanlıktan talep edilen bilgiler olduğu ifade edilmiştir.</w:t>
            </w:r>
          </w:p>
          <w:p w14:paraId="5EB4D0F7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6:</w:t>
            </w:r>
          </w:p>
          <w:p w14:paraId="59C16E3E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Yönetim yapısı kapsamında, bölüme özgü kalite dokümanlarının oluşturulması gerekliliği vurgulanmıştır.</w:t>
            </w:r>
          </w:p>
          <w:p w14:paraId="6CAF2A8B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lastRenderedPageBreak/>
              <w:t>Ölçüt 7:</w:t>
            </w:r>
          </w:p>
          <w:p w14:paraId="17001787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Kurum desteği ve maddi kaynaklara ilişkin çalışmaların sürdürülmesi gerektiği ifade edilmiştir.</w:t>
            </w:r>
          </w:p>
          <w:p w14:paraId="7993416C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8:</w:t>
            </w:r>
          </w:p>
          <w:p w14:paraId="2141D2F5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Sürekli değerlendirme ve iyileştirme süreçlerinin bütüncül biçimde ele alınması gerektiği belirtilmiştir.</w:t>
            </w:r>
          </w:p>
          <w:p w14:paraId="7546CB41" w14:textId="77777777" w:rsidR="00072376" w:rsidRPr="00A54133" w:rsidRDefault="00072376" w:rsidP="00072376">
            <w:pPr>
              <w:numPr>
                <w:ilvl w:val="0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9:</w:t>
            </w:r>
          </w:p>
          <w:p w14:paraId="37F07D0B" w14:textId="77777777" w:rsidR="00072376" w:rsidRPr="00A54133" w:rsidRDefault="00072376" w:rsidP="00072376">
            <w:pPr>
              <w:numPr>
                <w:ilvl w:val="1"/>
                <w:numId w:val="25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Disipline özgü ölçütler kapsamında yürütülen çalışmalar değerlendirilmiştir.</w:t>
            </w:r>
          </w:p>
          <w:p w14:paraId="049C9FE2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</w:p>
          <w:p w14:paraId="7471B89E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  <w:r w:rsidRPr="00A54133">
              <w:rPr>
                <w:rFonts w:cstheme="minorHAnsi"/>
              </w:rPr>
              <w:t>Öğrenci Görüşleri ve Akreditasyon Sürecine İlişkin Değerlendirmeler</w:t>
            </w:r>
          </w:p>
          <w:p w14:paraId="0A84F9A7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</w:p>
          <w:p w14:paraId="49C474F7" w14:textId="6684AA45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Toplantıya davet edilen akreditasyon komisyonu öğrencilerinden, sürece ilişkin görüşleri alınmıştır. Öğrenciler;</w:t>
            </w:r>
          </w:p>
          <w:p w14:paraId="10C81368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Ölçme ve değerlendirme süreçlerinde farklı ölçme yöntemlerinin kullanıldığını fark ettiklerini,</w:t>
            </w:r>
          </w:p>
          <w:p w14:paraId="669D30EE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Öğrencinin aktif katılımının önemsendiğini hissettiklerini,</w:t>
            </w:r>
          </w:p>
          <w:p w14:paraId="376B047C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Bu tür toplantılara katılmanın kendilerini sürecin bir parçası ve aktif bir paydaşı gibi hissettirdiğini,</w:t>
            </w:r>
          </w:p>
          <w:p w14:paraId="1F97E3B6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Akreditasyonun diplomalarında yer almasını önemli ve değerli bulduklarını,</w:t>
            </w:r>
          </w:p>
          <w:p w14:paraId="21078EB7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Akran yönderliği faaliyetlerinden memnun olduklarını,</w:t>
            </w:r>
          </w:p>
          <w:p w14:paraId="39FAD4E7" w14:textId="77777777" w:rsidR="00072376" w:rsidRPr="00A54133" w:rsidRDefault="00072376" w:rsidP="00072376">
            <w:pPr>
              <w:numPr>
                <w:ilvl w:val="0"/>
                <w:numId w:val="26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Uygulama sınavlarında olduğu gibi vaka analizi temelli uygulamaların artırılmasını talep ettiklerini ifade etmişlerdir.</w:t>
            </w:r>
          </w:p>
          <w:p w14:paraId="1068F24D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3DEF7F20" w14:textId="2668754E" w:rsidR="00072376" w:rsidRPr="00A54133" w:rsidRDefault="00072376" w:rsidP="00072376">
            <w:pPr>
              <w:jc w:val="both"/>
              <w:rPr>
                <w:rFonts w:cstheme="minorHAnsi"/>
              </w:rPr>
            </w:pPr>
            <w:r w:rsidRPr="00A54133">
              <w:rPr>
                <w:rFonts w:cstheme="minorHAnsi"/>
              </w:rPr>
              <w:t>Komisyon Yapılarının Güncellenmesi</w:t>
            </w:r>
          </w:p>
          <w:p w14:paraId="0AEFA3B8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</w:p>
          <w:p w14:paraId="27ECD641" w14:textId="3085753E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Toplantı kapsamında bölüm komisyonları güncellenmiş; akademik personel ve öğrenci temsilcilerinin görev aldığı komisyonlar aşağıdaki şekilde belirlenmiştir:</w:t>
            </w:r>
          </w:p>
          <w:p w14:paraId="0F7AC143" w14:textId="77777777" w:rsidR="00072376" w:rsidRPr="00A54133" w:rsidRDefault="00072376" w:rsidP="00072376">
            <w:pPr>
              <w:rPr>
                <w:rFonts w:cstheme="minorHAnsi"/>
              </w:rPr>
            </w:pPr>
          </w:p>
          <w:tbl>
            <w:tblPr>
              <w:tblStyle w:val="TabloKlavuzu"/>
              <w:tblW w:w="9351" w:type="dxa"/>
              <w:tblLook w:val="04A0" w:firstRow="1" w:lastRow="0" w:firstColumn="1" w:lastColumn="0" w:noHBand="0" w:noVBand="1"/>
            </w:tblPr>
            <w:tblGrid>
              <w:gridCol w:w="4390"/>
              <w:gridCol w:w="4961"/>
            </w:tblGrid>
            <w:tr w:rsidR="00072376" w:rsidRPr="00A54133" w14:paraId="4D8EAEDA" w14:textId="77777777" w:rsidTr="00072376">
              <w:tc>
                <w:tcPr>
                  <w:tcW w:w="4390" w:type="dxa"/>
                </w:tcPr>
                <w:p w14:paraId="7354DB7D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Eğitim Komisyonu</w:t>
                  </w:r>
                </w:p>
              </w:tc>
              <w:tc>
                <w:tcPr>
                  <w:tcW w:w="4961" w:type="dxa"/>
                </w:tcPr>
                <w:p w14:paraId="19753470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Nazan Kaytez</w:t>
                  </w:r>
                </w:p>
                <w:p w14:paraId="40696110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Z. Güzin Arslan </w:t>
                  </w:r>
                </w:p>
                <w:p w14:paraId="25BD7B6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Araş. Gör. Dr. Şuheda Bozkurt Yükçü</w:t>
                  </w:r>
                </w:p>
              </w:tc>
            </w:tr>
            <w:tr w:rsidR="00072376" w:rsidRPr="00A54133" w14:paraId="50C054BF" w14:textId="77777777" w:rsidTr="00072376">
              <w:tc>
                <w:tcPr>
                  <w:tcW w:w="4390" w:type="dxa"/>
                </w:tcPr>
                <w:p w14:paraId="75D6CF69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Bölüm Yaz Okulu Komisyonu</w:t>
                  </w:r>
                </w:p>
              </w:tc>
              <w:tc>
                <w:tcPr>
                  <w:tcW w:w="4961" w:type="dxa"/>
                </w:tcPr>
                <w:p w14:paraId="4CDFF6C4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Nazan Kaytez</w:t>
                  </w:r>
                </w:p>
                <w:p w14:paraId="470A8E5A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Z. Güzin Arslan </w:t>
                  </w:r>
                </w:p>
                <w:p w14:paraId="7B03E1AB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Araş. Gör. Dr. Şuheda Bozkurt Yükçü</w:t>
                  </w:r>
                </w:p>
                <w:p w14:paraId="5EF5483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</w:tc>
            </w:tr>
            <w:tr w:rsidR="00072376" w:rsidRPr="00A54133" w14:paraId="28A7E9BC" w14:textId="77777777" w:rsidTr="00072376">
              <w:tc>
                <w:tcPr>
                  <w:tcW w:w="4390" w:type="dxa"/>
                </w:tcPr>
                <w:p w14:paraId="7D7FF6EE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Yatay Geçiş Komisyonu-Kurumlararası</w:t>
                  </w:r>
                </w:p>
              </w:tc>
              <w:tc>
                <w:tcPr>
                  <w:tcW w:w="4961" w:type="dxa"/>
                </w:tcPr>
                <w:p w14:paraId="31310D9C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Nazan Kaytez</w:t>
                  </w:r>
                </w:p>
                <w:p w14:paraId="41E3EAF8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Z. Güzin Arslan </w:t>
                  </w:r>
                </w:p>
                <w:p w14:paraId="5FBA090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Araş. Gör. Dr. Şuheda Bozkurt Yükçü</w:t>
                  </w:r>
                </w:p>
                <w:p w14:paraId="7EF84E3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</w:tc>
            </w:tr>
            <w:tr w:rsidR="00072376" w:rsidRPr="00A54133" w14:paraId="5E1B7BB9" w14:textId="77777777" w:rsidTr="00072376">
              <w:tc>
                <w:tcPr>
                  <w:tcW w:w="4390" w:type="dxa"/>
                </w:tcPr>
                <w:p w14:paraId="4CBE8DB0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Yatay Geçiş Komisyonu-Merkezi Yerleştirme</w:t>
                  </w:r>
                </w:p>
              </w:tc>
              <w:tc>
                <w:tcPr>
                  <w:tcW w:w="4961" w:type="dxa"/>
                </w:tcPr>
                <w:p w14:paraId="454E8236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Nazan Kaytez</w:t>
                  </w:r>
                </w:p>
                <w:p w14:paraId="6FE63352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Z. Güzin Arslan </w:t>
                  </w:r>
                </w:p>
                <w:p w14:paraId="6D4BCB98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Araş. Gör. Dr. Şuheda Bozkurt Yükçü</w:t>
                  </w:r>
                </w:p>
                <w:p w14:paraId="0FCE7B56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</w:tc>
            </w:tr>
            <w:tr w:rsidR="00072376" w:rsidRPr="00A54133" w14:paraId="0D7126F2" w14:textId="77777777" w:rsidTr="00072376">
              <w:tc>
                <w:tcPr>
                  <w:tcW w:w="4390" w:type="dxa"/>
                </w:tcPr>
                <w:p w14:paraId="5F6647BD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Akreditasyon Komisyonu</w:t>
                  </w:r>
                </w:p>
              </w:tc>
              <w:tc>
                <w:tcPr>
                  <w:tcW w:w="4961" w:type="dxa"/>
                </w:tcPr>
                <w:p w14:paraId="71DB0E33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Gül Kadan</w:t>
                  </w:r>
                </w:p>
                <w:p w14:paraId="7BBCB3FC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Nazan Kaytez</w:t>
                  </w:r>
                </w:p>
                <w:p w14:paraId="1151B553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Nihan Feyman Gök</w:t>
                  </w:r>
                </w:p>
                <w:p w14:paraId="06A5DE7D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Güzin Yasemin Tunçay</w:t>
                  </w:r>
                </w:p>
                <w:p w14:paraId="245510C4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6E71013F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Gör. Dr. Ayşe Çiftci</w:t>
                  </w:r>
                </w:p>
                <w:p w14:paraId="0049CA1F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Şuheda Bozkurt Yükçü </w:t>
                  </w:r>
                </w:p>
                <w:p w14:paraId="29DBC108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  <w:p w14:paraId="6E892B78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Büşra Nur Can</w:t>
                  </w:r>
                </w:p>
                <w:p w14:paraId="1F558179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Ayşe Naz Dalkılıç</w:t>
                  </w:r>
                </w:p>
                <w:p w14:paraId="2E54C192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072376" w:rsidRPr="00A54133" w14:paraId="45450CC7" w14:textId="77777777" w:rsidTr="00072376">
              <w:tc>
                <w:tcPr>
                  <w:tcW w:w="4390" w:type="dxa"/>
                </w:tcPr>
                <w:p w14:paraId="48EFB8BA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lastRenderedPageBreak/>
                    <w:t>Ölçme ve Değerlendirme Komisyonu</w:t>
                  </w:r>
                </w:p>
              </w:tc>
              <w:tc>
                <w:tcPr>
                  <w:tcW w:w="4961" w:type="dxa"/>
                </w:tcPr>
                <w:p w14:paraId="2F8E94DB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Dr. Öğr. Üyesi Yasemin Tunçay</w:t>
                  </w:r>
                </w:p>
                <w:p w14:paraId="0BF174DF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491D4449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Gör. Dr. Ayşe Çiftci</w:t>
                  </w:r>
                </w:p>
                <w:p w14:paraId="02D183FB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  <w:p w14:paraId="3AC0F765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Beyza Işık</w:t>
                  </w:r>
                </w:p>
                <w:p w14:paraId="17DFB4EA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Melisa Öztop</w:t>
                  </w:r>
                </w:p>
              </w:tc>
            </w:tr>
            <w:tr w:rsidR="00072376" w:rsidRPr="00A54133" w14:paraId="59E1116E" w14:textId="77777777" w:rsidTr="00072376">
              <w:tc>
                <w:tcPr>
                  <w:tcW w:w="4390" w:type="dxa"/>
                </w:tcPr>
                <w:p w14:paraId="050816AC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Mezun Takip ve Değerlendirme Komisyonu</w:t>
                  </w:r>
                </w:p>
              </w:tc>
              <w:tc>
                <w:tcPr>
                  <w:tcW w:w="4961" w:type="dxa"/>
                </w:tcPr>
                <w:p w14:paraId="225A78F0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Gül Kadan</w:t>
                  </w:r>
                </w:p>
                <w:p w14:paraId="03DE485D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018ABB9B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  <w:p w14:paraId="424BD60A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Gökçenur Çakmar</w:t>
                  </w:r>
                </w:p>
                <w:p w14:paraId="725F2854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Mezun Öğr. Beyzanur Bacacı</w:t>
                  </w:r>
                </w:p>
                <w:p w14:paraId="479B1CFF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Mezun Öğr. Münise Ceyda Mercan</w:t>
                  </w:r>
                </w:p>
                <w:p w14:paraId="24B42D7E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Mezun Öğr. Hilal Kurak</w:t>
                  </w:r>
                </w:p>
                <w:p w14:paraId="2F41FFDC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072376" w:rsidRPr="00A54133" w14:paraId="0DF5B8E0" w14:textId="77777777" w:rsidTr="00072376">
              <w:tc>
                <w:tcPr>
                  <w:tcW w:w="4390" w:type="dxa"/>
                </w:tcPr>
                <w:p w14:paraId="2A668280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Akran Yönderliği Çalışma Grubu</w:t>
                  </w:r>
                </w:p>
              </w:tc>
              <w:tc>
                <w:tcPr>
                  <w:tcW w:w="4961" w:type="dxa"/>
                </w:tcPr>
                <w:p w14:paraId="39A944AA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Dr. Öğr. Üyesi Serhat Yılmaz</w:t>
                  </w:r>
                </w:p>
                <w:p w14:paraId="2DBBF145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Gül Kadan</w:t>
                  </w:r>
                </w:p>
                <w:p w14:paraId="1E23B0CC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Güzin Yasemin Tunçay</w:t>
                  </w:r>
                </w:p>
                <w:p w14:paraId="5A423595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Gör. Dr. Ayşe Çiftci</w:t>
                  </w:r>
                </w:p>
                <w:p w14:paraId="390E8D2A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</w:p>
                <w:p w14:paraId="7E4A5DA5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Hediye İkbal Bayır</w:t>
                  </w:r>
                </w:p>
                <w:p w14:paraId="05F77789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</w:rPr>
                    <w:t>Öğr. Beyza Hatice İleri</w:t>
                  </w:r>
                </w:p>
              </w:tc>
            </w:tr>
            <w:tr w:rsidR="00072376" w:rsidRPr="00A54133" w14:paraId="4C936686" w14:textId="77777777" w:rsidTr="00072376">
              <w:tc>
                <w:tcPr>
                  <w:tcW w:w="4390" w:type="dxa"/>
                </w:tcPr>
                <w:p w14:paraId="26C223E6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Sınav Komisyonu</w:t>
                  </w:r>
                </w:p>
              </w:tc>
              <w:tc>
                <w:tcPr>
                  <w:tcW w:w="4961" w:type="dxa"/>
                </w:tcPr>
                <w:p w14:paraId="00E7F3B8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Dr. Öğr. Üyesi Yasemin Tunçay</w:t>
                  </w:r>
                </w:p>
                <w:p w14:paraId="5D7D800E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32A68B5B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Gör. Dr. Ayşe Çiftci</w:t>
                  </w:r>
                </w:p>
              </w:tc>
            </w:tr>
            <w:tr w:rsidR="00072376" w:rsidRPr="00A54133" w14:paraId="22B19C3C" w14:textId="77777777" w:rsidTr="00072376">
              <w:tc>
                <w:tcPr>
                  <w:tcW w:w="4390" w:type="dxa"/>
                </w:tcPr>
                <w:p w14:paraId="4DD10D9A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Mesleki Yeterlilik Komisyonu</w:t>
                  </w:r>
                </w:p>
              </w:tc>
              <w:tc>
                <w:tcPr>
                  <w:tcW w:w="4961" w:type="dxa"/>
                </w:tcPr>
                <w:p w14:paraId="6803AE80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Dr. Öğr. Üyesi Yasemin Tunçay</w:t>
                  </w:r>
                </w:p>
                <w:p w14:paraId="704A515E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Nazan Kaytez</w:t>
                  </w:r>
                </w:p>
                <w:p w14:paraId="6E20806D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Nihan Feyman Gök</w:t>
                  </w:r>
                </w:p>
                <w:p w14:paraId="6FEBCA69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Gül Kadan</w:t>
                  </w:r>
                </w:p>
                <w:p w14:paraId="43C0FEE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5DFEC465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Gör. Dr. Ayşe Çiftci</w:t>
                  </w:r>
                </w:p>
                <w:p w14:paraId="11C13B8C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Şuheda Bozkurt Yükçü </w:t>
                  </w:r>
                </w:p>
                <w:p w14:paraId="3D163011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</w:p>
                <w:p w14:paraId="173EDD96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Rumeysa Yıldız</w:t>
                  </w:r>
                </w:p>
                <w:p w14:paraId="61C77C10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Çiğdem Yarukluk</w:t>
                  </w:r>
                </w:p>
                <w:p w14:paraId="3CEF50F9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072376" w:rsidRPr="00A54133" w14:paraId="5E7765FD" w14:textId="77777777" w:rsidTr="00072376">
              <w:tc>
                <w:tcPr>
                  <w:tcW w:w="4390" w:type="dxa"/>
                </w:tcPr>
                <w:p w14:paraId="12C36C43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Çift Anadal Komisyonu</w:t>
                  </w:r>
                </w:p>
              </w:tc>
              <w:tc>
                <w:tcPr>
                  <w:tcW w:w="4961" w:type="dxa"/>
                </w:tcPr>
                <w:p w14:paraId="6E1CFE3C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Nihan Feyman Gök</w:t>
                  </w:r>
                </w:p>
                <w:p w14:paraId="695230F7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Gül Kadan</w:t>
                  </w:r>
                </w:p>
                <w:p w14:paraId="112D6699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Şuheda Bozkurt Yükçü </w:t>
                  </w:r>
                </w:p>
              </w:tc>
            </w:tr>
            <w:tr w:rsidR="00072376" w:rsidRPr="00A54133" w14:paraId="44D6ABC1" w14:textId="77777777" w:rsidTr="00072376">
              <w:tc>
                <w:tcPr>
                  <w:tcW w:w="4390" w:type="dxa"/>
                </w:tcPr>
                <w:p w14:paraId="2590732D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Sosyal Organizasyon Komisyonu</w:t>
                  </w:r>
                </w:p>
              </w:tc>
              <w:tc>
                <w:tcPr>
                  <w:tcW w:w="4961" w:type="dxa"/>
                </w:tcPr>
                <w:p w14:paraId="319F5E24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Öğr. Gör. Dr. Ayşe Çiftci</w:t>
                  </w:r>
                </w:p>
                <w:p w14:paraId="49EB47EB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 xml:space="preserve">Araş. Gör. Dr. Şuheda Bozkurt Yükçü </w:t>
                  </w:r>
                </w:p>
                <w:p w14:paraId="6232EF17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Öğr. Ebru Kırmıtoğlu</w:t>
                  </w:r>
                </w:p>
                <w:p w14:paraId="570B34B3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</w:rPr>
                    <w:t>Öğr. Esra Tekin</w:t>
                  </w:r>
                </w:p>
              </w:tc>
            </w:tr>
            <w:tr w:rsidR="00072376" w:rsidRPr="00A54133" w14:paraId="4B7BD340" w14:textId="77777777" w:rsidTr="00072376">
              <w:tc>
                <w:tcPr>
                  <w:tcW w:w="4390" w:type="dxa"/>
                </w:tcPr>
                <w:p w14:paraId="7A87D1C4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Öğrenci Değişim Programları Komisyonu</w:t>
                  </w:r>
                </w:p>
              </w:tc>
              <w:tc>
                <w:tcPr>
                  <w:tcW w:w="4961" w:type="dxa"/>
                </w:tcPr>
                <w:p w14:paraId="4787576B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Doç. Dr. Nihan Feyman Gök</w:t>
                  </w:r>
                </w:p>
                <w:p w14:paraId="2E319098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Doç. Dr. Gül Kadan</w:t>
                  </w:r>
                </w:p>
                <w:p w14:paraId="3E84E033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Yasemin Tunçay</w:t>
                  </w:r>
                </w:p>
              </w:tc>
            </w:tr>
            <w:tr w:rsidR="00072376" w:rsidRPr="00A54133" w14:paraId="209C0E59" w14:textId="77777777" w:rsidTr="00072376">
              <w:tc>
                <w:tcPr>
                  <w:tcW w:w="4390" w:type="dxa"/>
                </w:tcPr>
                <w:p w14:paraId="68642B45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Bologna Komisyonu</w:t>
                  </w:r>
                </w:p>
              </w:tc>
              <w:tc>
                <w:tcPr>
                  <w:tcW w:w="4961" w:type="dxa"/>
                </w:tcPr>
                <w:p w14:paraId="65DCDAEB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  <w:b/>
                      <w:bCs/>
                    </w:rPr>
                    <w:t>Öğr. Gör. Dr. Ayşe Çiftci</w:t>
                  </w:r>
                </w:p>
                <w:p w14:paraId="64C755F1" w14:textId="77777777" w:rsidR="00072376" w:rsidRPr="00A54133" w:rsidRDefault="00072376" w:rsidP="00072376">
                  <w:pPr>
                    <w:rPr>
                      <w:rFonts w:cstheme="minorHAnsi"/>
                    </w:rPr>
                  </w:pPr>
                  <w:r w:rsidRPr="00A54133">
                    <w:rPr>
                      <w:rFonts w:cstheme="minorHAnsi"/>
                    </w:rPr>
                    <w:t>Dr. Öğr. Üyesi Serhat Sabri Yılmaz</w:t>
                  </w:r>
                </w:p>
                <w:p w14:paraId="4E38DFF5" w14:textId="77777777" w:rsidR="00072376" w:rsidRPr="00A54133" w:rsidRDefault="00072376" w:rsidP="00072376">
                  <w:pPr>
                    <w:rPr>
                      <w:rFonts w:cstheme="minorHAnsi"/>
                      <w:b/>
                      <w:bCs/>
                    </w:rPr>
                  </w:pPr>
                  <w:r w:rsidRPr="00A54133">
                    <w:rPr>
                      <w:rFonts w:cstheme="minorHAnsi"/>
                    </w:rPr>
                    <w:t>Dr. Öğr. Üyesi Yasemin Tunçay</w:t>
                  </w:r>
                </w:p>
              </w:tc>
            </w:tr>
          </w:tbl>
          <w:p w14:paraId="1DDF3A2F" w14:textId="77777777" w:rsidR="00072376" w:rsidRPr="00A54133" w:rsidRDefault="00072376" w:rsidP="00072376">
            <w:pPr>
              <w:rPr>
                <w:rFonts w:cstheme="minorHAnsi"/>
              </w:rPr>
            </w:pPr>
          </w:p>
          <w:p w14:paraId="6BC2F2EA" w14:textId="77777777" w:rsidR="00072376" w:rsidRPr="00A54133" w:rsidRDefault="00072376" w:rsidP="00072376">
            <w:pPr>
              <w:jc w:val="both"/>
              <w:rPr>
                <w:rFonts w:cstheme="minorHAnsi"/>
                <w:b w:val="0"/>
                <w:bCs w:val="0"/>
              </w:rPr>
            </w:pPr>
          </w:p>
          <w:p w14:paraId="3F00787F" w14:textId="77777777" w:rsidR="0049248D" w:rsidRPr="00A54133" w:rsidRDefault="0049248D" w:rsidP="0049248D">
            <w:pPr>
              <w:jc w:val="both"/>
              <w:rPr>
                <w:rFonts w:cstheme="minorHAnsi"/>
              </w:rPr>
            </w:pPr>
            <w:r w:rsidRPr="00A54133">
              <w:rPr>
                <w:rFonts w:cstheme="minorHAnsi"/>
              </w:rPr>
              <w:lastRenderedPageBreak/>
              <w:t>Sonuç ve Kararlar</w:t>
            </w:r>
          </w:p>
          <w:p w14:paraId="2AA89FA1" w14:textId="77777777" w:rsidR="0049248D" w:rsidRPr="00A54133" w:rsidRDefault="0049248D" w:rsidP="0049248D">
            <w:pPr>
              <w:jc w:val="both"/>
              <w:rPr>
                <w:rFonts w:cstheme="minorHAnsi"/>
              </w:rPr>
            </w:pPr>
          </w:p>
          <w:p w14:paraId="101B78A1" w14:textId="1FA2266B" w:rsidR="0049248D" w:rsidRPr="00A54133" w:rsidRDefault="0049248D" w:rsidP="0049248D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Toplantı sonunda;</w:t>
            </w:r>
          </w:p>
          <w:p w14:paraId="08EF7FD3" w14:textId="77777777" w:rsidR="0049248D" w:rsidRPr="00A54133" w:rsidRDefault="0049248D" w:rsidP="0049248D">
            <w:pPr>
              <w:numPr>
                <w:ilvl w:val="0"/>
                <w:numId w:val="27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Ölçüt bazlı çalışmaların komisyonlar düzeyinde detaylandırılması,</w:t>
            </w:r>
          </w:p>
          <w:p w14:paraId="67077221" w14:textId="77777777" w:rsidR="0049248D" w:rsidRPr="00A54133" w:rsidRDefault="0049248D" w:rsidP="0049248D">
            <w:pPr>
              <w:numPr>
                <w:ilvl w:val="0"/>
                <w:numId w:val="27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Öğrenci katılımlı komisyon toplantılarının gerçekleştirilmesi,</w:t>
            </w:r>
          </w:p>
          <w:p w14:paraId="23B249D6" w14:textId="77777777" w:rsidR="0049248D" w:rsidRPr="00A54133" w:rsidRDefault="0049248D" w:rsidP="0049248D">
            <w:pPr>
              <w:numPr>
                <w:ilvl w:val="0"/>
                <w:numId w:val="27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Eksik kanıtların belirlenerek tamamlanması,</w:t>
            </w:r>
          </w:p>
          <w:p w14:paraId="09C75529" w14:textId="77777777" w:rsidR="0049248D" w:rsidRPr="00A54133" w:rsidRDefault="0049248D" w:rsidP="0049248D">
            <w:pPr>
              <w:numPr>
                <w:ilvl w:val="0"/>
                <w:numId w:val="27"/>
              </w:num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Bir sonraki akreditasyon toplantısının 25.12.2025 tarihinde yapılması</w:t>
            </w:r>
            <w:r w:rsidRPr="00A54133">
              <w:rPr>
                <w:rFonts w:cstheme="minorHAnsi"/>
                <w:b w:val="0"/>
                <w:bCs w:val="0"/>
              </w:rPr>
              <w:br/>
              <w:t>kararlaştırılmıştır.</w:t>
            </w:r>
          </w:p>
          <w:p w14:paraId="352AD381" w14:textId="77777777" w:rsidR="0049248D" w:rsidRPr="00A54133" w:rsidRDefault="0049248D" w:rsidP="0049248D">
            <w:pPr>
              <w:jc w:val="both"/>
              <w:rPr>
                <w:rFonts w:cstheme="minorHAnsi"/>
              </w:rPr>
            </w:pPr>
          </w:p>
          <w:p w14:paraId="3F1AC522" w14:textId="6790B2DE" w:rsidR="0049248D" w:rsidRPr="00A54133" w:rsidRDefault="0049248D" w:rsidP="0049248D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  <w:bCs w:val="0"/>
              </w:rPr>
              <w:t>Toplantı, karşılıklı değerlendirmelerin ardından sonlandırılmıştır.</w:t>
            </w:r>
          </w:p>
          <w:p w14:paraId="30EDDA05" w14:textId="77777777" w:rsidR="00072376" w:rsidRPr="00A54133" w:rsidRDefault="00072376" w:rsidP="00072376">
            <w:pPr>
              <w:jc w:val="both"/>
              <w:rPr>
                <w:rFonts w:cstheme="minorHAnsi"/>
              </w:rPr>
            </w:pPr>
          </w:p>
          <w:p w14:paraId="254B50E0" w14:textId="01FE34A0" w:rsidR="00405187" w:rsidRPr="00A54133" w:rsidRDefault="007210B4" w:rsidP="00405187">
            <w:pPr>
              <w:jc w:val="both"/>
              <w:rPr>
                <w:rFonts w:cstheme="minorHAnsi"/>
                <w:b w:val="0"/>
                <w:bCs w:val="0"/>
              </w:rPr>
            </w:pPr>
            <w:r w:rsidRPr="00A54133">
              <w:rPr>
                <w:rFonts w:cstheme="minorHAnsi"/>
                <w:b w:val="0"/>
              </w:rPr>
              <w:t xml:space="preserve"> </w:t>
            </w:r>
            <w:r w:rsidR="0049248D" w:rsidRPr="00A54133">
              <w:rPr>
                <w:rFonts w:cstheme="minorHAnsi"/>
                <w:noProof/>
              </w:rPr>
              <w:drawing>
                <wp:inline distT="0" distB="0" distL="0" distR="0" wp14:anchorId="1B899E97" wp14:editId="3EF16301">
                  <wp:extent cx="5858722" cy="3295531"/>
                  <wp:effectExtent l="0" t="0" r="0" b="635"/>
                  <wp:docPr id="11810211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358" cy="3307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21EE1" w14:textId="77777777" w:rsidR="004161DC" w:rsidRPr="00A54133" w:rsidRDefault="004161DC" w:rsidP="00196D23">
      <w:pPr>
        <w:pStyle w:val="AralkYok"/>
        <w:rPr>
          <w:rFonts w:cstheme="minorHAnsi"/>
          <w:sz w:val="20"/>
          <w:szCs w:val="20"/>
        </w:rPr>
      </w:pPr>
    </w:p>
    <w:p w14:paraId="0826335F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185FED80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7C84F750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5F26A9B5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439B66E5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61DE7C5D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10075237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3AA95394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28689EC0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7BA411B1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3BAF772A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75B5B832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5759163E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034E91B0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0F89C0EA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3BD1F42E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645C0E72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1CA59963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7473E3EE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102B6281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1014413C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3F16CE99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5958F63F" w14:textId="77777777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</w:p>
    <w:p w14:paraId="40F1759A" w14:textId="77777777" w:rsidR="00BA3BEB" w:rsidRPr="00A54133" w:rsidRDefault="00BA3BEB" w:rsidP="0049248D">
      <w:pPr>
        <w:pStyle w:val="AralkYok"/>
        <w:rPr>
          <w:rFonts w:cstheme="minorHAnsi"/>
          <w:b/>
          <w:sz w:val="20"/>
          <w:szCs w:val="20"/>
        </w:rPr>
      </w:pPr>
    </w:p>
    <w:p w14:paraId="45D3FD75" w14:textId="48F02CBF" w:rsidR="0049248D" w:rsidRPr="00A54133" w:rsidRDefault="0049248D" w:rsidP="0049248D">
      <w:pPr>
        <w:pStyle w:val="AralkYok"/>
        <w:rPr>
          <w:rFonts w:cstheme="minorHAnsi"/>
          <w:b/>
          <w:sz w:val="20"/>
          <w:szCs w:val="20"/>
        </w:rPr>
      </w:pPr>
      <w:r w:rsidRPr="00A54133">
        <w:rPr>
          <w:rFonts w:cstheme="minorHAnsi"/>
          <w:b/>
          <w:sz w:val="20"/>
          <w:szCs w:val="20"/>
        </w:rPr>
        <w:t>Kalite ve Akreditasyon Komisyonu Üyeleri</w:t>
      </w:r>
    </w:p>
    <w:p w14:paraId="70AF4A71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1422"/>
        <w:gridCol w:w="1683"/>
        <w:gridCol w:w="1427"/>
        <w:gridCol w:w="1713"/>
        <w:gridCol w:w="1426"/>
        <w:gridCol w:w="1998"/>
      </w:tblGrid>
      <w:tr w:rsidR="0049248D" w:rsidRPr="00A54133" w14:paraId="073A8EC5" w14:textId="77777777">
        <w:trPr>
          <w:trHeight w:val="49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C7C23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71B66D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Nazan KAYTEZ</w:t>
            </w: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E7071A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C3F50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Nihan FEYMAN GÖK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A9C92B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B6648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Gül KADAN</w:t>
            </w:r>
          </w:p>
        </w:tc>
      </w:tr>
      <w:tr w:rsidR="0049248D" w:rsidRPr="00A54133" w14:paraId="7E8A4309" w14:textId="77777777">
        <w:trPr>
          <w:trHeight w:val="49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3D03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8A89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  <w:p w14:paraId="6DC8D9E9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Bölüm Başkanı</w:t>
            </w: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CA1CD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B80D8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B44D7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CB57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Doç. Dr.</w:t>
            </w:r>
          </w:p>
        </w:tc>
      </w:tr>
      <w:tr w:rsidR="0049248D" w:rsidRPr="00A54133" w14:paraId="62512C1B" w14:textId="77777777">
        <w:trPr>
          <w:trHeight w:val="362"/>
        </w:trPr>
        <w:tc>
          <w:tcPr>
            <w:tcW w:w="1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93AA1F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33CC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F2011F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C5DD88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7482B2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D346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5DC0A30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23BC359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20BD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744C2CA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29594FA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F15E65E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  <w:r w:rsidRPr="00A54133">
        <w:rPr>
          <w:rFonts w:cstheme="minorHAnsi"/>
          <w:sz w:val="20"/>
          <w:szCs w:val="20"/>
        </w:rPr>
        <w:t xml:space="preserve"> </w:t>
      </w:r>
    </w:p>
    <w:tbl>
      <w:tblPr>
        <w:tblW w:w="9722" w:type="dxa"/>
        <w:tblLook w:val="04A0" w:firstRow="1" w:lastRow="0" w:firstColumn="1" w:lastColumn="0" w:noHBand="0" w:noVBand="1"/>
      </w:tblPr>
      <w:tblGrid>
        <w:gridCol w:w="1430"/>
        <w:gridCol w:w="1692"/>
        <w:gridCol w:w="1435"/>
        <w:gridCol w:w="1722"/>
        <w:gridCol w:w="1434"/>
        <w:gridCol w:w="2009"/>
      </w:tblGrid>
      <w:tr w:rsidR="0049248D" w:rsidRPr="00A54133" w14:paraId="4939782E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3386D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C8555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Güzin Yasemin TUNÇAY</w:t>
            </w: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D7E109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505178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Serhat Sabri YILMAZ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C523AC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A63B31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Ayşe ÇİFTCİ</w:t>
            </w:r>
          </w:p>
        </w:tc>
      </w:tr>
      <w:tr w:rsidR="0049248D" w:rsidRPr="00A54133" w14:paraId="53729E46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C44B1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8164AE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0514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C255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Dr. Öğr. Üyesi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70FB6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6A84B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Öğr. Gör. Dr.</w:t>
            </w:r>
          </w:p>
        </w:tc>
      </w:tr>
      <w:tr w:rsidR="0049248D" w:rsidRPr="00A54133" w14:paraId="3B5BD059" w14:textId="77777777">
        <w:trPr>
          <w:trHeight w:val="50"/>
        </w:trPr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F2EC0F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CAB6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E385DC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3720FD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9D619E0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B626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AEA831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1B53293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2040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E42279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5AF6710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C54AAE4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49248D" w:rsidRPr="00A54133" w14:paraId="20D36E99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2CCE6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F67279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Zülfiye Güzin ARSLAN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59262D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E7F9D3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Şuheda BOZKURT YÜKÇÜ</w:t>
            </w: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67F44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460D3" w14:textId="7245AB01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Ayşe Naz DALKILIÇ</w:t>
            </w:r>
          </w:p>
        </w:tc>
      </w:tr>
      <w:tr w:rsidR="0049248D" w:rsidRPr="00A54133" w14:paraId="2FA5960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46A54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40138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Arş. Gör. Dr.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3AD1E1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26D6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Arş. Gör. Dr.</w:t>
            </w: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C830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C7A1D" w14:textId="4C96A94B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Öğrenci</w:t>
            </w:r>
          </w:p>
        </w:tc>
      </w:tr>
      <w:tr w:rsidR="0049248D" w:rsidRPr="00A54133" w14:paraId="1AB934C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E7A8A0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0DFA7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İzinli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94DC167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16C0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C9A19B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ED86A5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F74CA60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489E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1DAA881B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23447F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E2BA285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p w14:paraId="7B06A06E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49248D" w:rsidRPr="00A54133" w14:paraId="441E087E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8458D2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45E2D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14:paraId="271D5197" w14:textId="4CE060A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b/>
                <w:sz w:val="20"/>
                <w:szCs w:val="20"/>
              </w:rPr>
              <w:t>Büşra Nur CAN</w:t>
            </w:r>
          </w:p>
          <w:p w14:paraId="2ACFD9C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2E1C16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C4F1F8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3838C5E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CB16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53F6DC4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38A85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EA78F" w14:textId="4C00697B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Öğrenci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8EFB4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9D27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1B0D1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D3307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5F621235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06E9A7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27AF6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381C24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40754B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8F2E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19B5146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2E89BD9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53B883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6C7C9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B8B16E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1FA6E3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061753D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49248D" w:rsidRPr="00A54133" w14:paraId="24D5198D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5DB73E9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A87D1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14:paraId="3C390C0E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14:paraId="73905896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3A37B1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B5D9E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876384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5909A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45ED49FF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1F8B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E2FD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3ADEB8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2324CA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B360A2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F090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59809E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8270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39B18F94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B3CA669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8DDC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54F076F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81044CF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C8EB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2F6AFFCF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6E4641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2DFBF08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B0947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6D3C44C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C26DB2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BDDEDA4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p w14:paraId="3BF2945B" w14:textId="77777777" w:rsidR="0049248D" w:rsidRPr="00A54133" w:rsidRDefault="0049248D" w:rsidP="0049248D">
      <w:pPr>
        <w:pStyle w:val="AralkYok"/>
        <w:rPr>
          <w:rFonts w:cstheme="minorHAnsi"/>
          <w:sz w:val="20"/>
          <w:szCs w:val="20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1425"/>
        <w:gridCol w:w="1686"/>
        <w:gridCol w:w="1430"/>
        <w:gridCol w:w="1716"/>
        <w:gridCol w:w="1429"/>
        <w:gridCol w:w="2002"/>
      </w:tblGrid>
      <w:tr w:rsidR="0049248D" w:rsidRPr="00A54133" w14:paraId="4BA83821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432309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7DE56B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14:paraId="1CD7234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14:paraId="0471E3F8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434DE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106238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C94ED3C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Adı Soyadı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E1067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3E08168D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E157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>Unvanı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9668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AAEC752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2E2167E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B33CC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F0C2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20FA7E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6AFEE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9248D" w:rsidRPr="00A54133" w14:paraId="4D8B3D96" w14:textId="77777777">
        <w:trPr>
          <w:trHeight w:val="163"/>
        </w:trPr>
        <w:tc>
          <w:tcPr>
            <w:tcW w:w="1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755F7F0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  <w:r w:rsidRPr="00A54133">
              <w:rPr>
                <w:rFonts w:cstheme="minorHAnsi"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158E6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0E05B614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C26E5E0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17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D763A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75BD5D38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7CAE187D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DEE6A06" w14:textId="77777777" w:rsidR="0049248D" w:rsidRPr="00A54133" w:rsidRDefault="0049248D" w:rsidP="004924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54133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63055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31592A03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  <w:p w14:paraId="44AD75C1" w14:textId="77777777" w:rsidR="0049248D" w:rsidRPr="00A54133" w:rsidRDefault="0049248D" w:rsidP="0049248D">
            <w:pPr>
              <w:pStyle w:val="AralkYok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BFF12C4" w14:textId="6AC6C4FE" w:rsidR="00766CB8" w:rsidRPr="00A54133" w:rsidRDefault="00766CB8" w:rsidP="00196D23">
      <w:pPr>
        <w:pStyle w:val="AralkYok"/>
        <w:rPr>
          <w:rFonts w:cstheme="minorHAnsi"/>
          <w:sz w:val="20"/>
          <w:szCs w:val="20"/>
        </w:rPr>
      </w:pPr>
    </w:p>
    <w:p w14:paraId="49D45303" w14:textId="77777777" w:rsidR="00766CB8" w:rsidRPr="00A54133" w:rsidRDefault="00766CB8" w:rsidP="00196D23">
      <w:pPr>
        <w:pStyle w:val="AralkYok"/>
        <w:rPr>
          <w:rFonts w:cstheme="minorHAnsi"/>
          <w:sz w:val="20"/>
          <w:szCs w:val="20"/>
        </w:rPr>
      </w:pPr>
    </w:p>
    <w:p w14:paraId="3E970735" w14:textId="77777777" w:rsidR="00766CB8" w:rsidRPr="00A54133" w:rsidRDefault="00766CB8" w:rsidP="00196D23">
      <w:pPr>
        <w:pStyle w:val="AralkYok"/>
        <w:rPr>
          <w:rFonts w:cstheme="minorHAnsi"/>
          <w:noProof/>
          <w:sz w:val="20"/>
          <w:szCs w:val="20"/>
        </w:rPr>
      </w:pPr>
    </w:p>
    <w:p w14:paraId="7E555B86" w14:textId="77777777" w:rsidR="00766CB8" w:rsidRPr="00A54133" w:rsidRDefault="00766CB8" w:rsidP="00196D23">
      <w:pPr>
        <w:pStyle w:val="AralkYok"/>
        <w:rPr>
          <w:rFonts w:cstheme="minorHAnsi"/>
          <w:sz w:val="20"/>
          <w:szCs w:val="20"/>
        </w:rPr>
      </w:pPr>
    </w:p>
    <w:sectPr w:rsidR="00766CB8" w:rsidRPr="00A54133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50A2" w14:textId="77777777" w:rsidR="00281155" w:rsidRDefault="00281155" w:rsidP="00534F7F">
      <w:pPr>
        <w:spacing w:after="0" w:line="240" w:lineRule="auto"/>
      </w:pPr>
      <w:r>
        <w:separator/>
      </w:r>
    </w:p>
  </w:endnote>
  <w:endnote w:type="continuationSeparator" w:id="0">
    <w:p w14:paraId="127AAE1C" w14:textId="77777777" w:rsidR="00281155" w:rsidRDefault="0028115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662E" w14:textId="77777777" w:rsidR="00D13E7B" w:rsidRDefault="00D13E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ECF6" w14:textId="77777777" w:rsidR="00D13E7B" w:rsidRDefault="00D13E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1B78" w14:textId="77777777" w:rsidR="00D13E7B" w:rsidRDefault="00D13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FC4D" w14:textId="77777777" w:rsidR="00281155" w:rsidRDefault="00281155" w:rsidP="00534F7F">
      <w:pPr>
        <w:spacing w:after="0" w:line="240" w:lineRule="auto"/>
      </w:pPr>
      <w:r>
        <w:separator/>
      </w:r>
    </w:p>
  </w:footnote>
  <w:footnote w:type="continuationSeparator" w:id="0">
    <w:p w14:paraId="462089A8" w14:textId="77777777" w:rsidR="00281155" w:rsidRDefault="0028115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31F0" w14:textId="77777777" w:rsidR="00D13E7B" w:rsidRDefault="00D13E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593"/>
    </w:tblGrid>
    <w:tr w:rsidR="00D13E7B" w14:paraId="034949C2" w14:textId="77777777" w:rsidTr="00022E97">
      <w:trPr>
        <w:trHeight w:val="189"/>
      </w:trPr>
      <w:tc>
        <w:tcPr>
          <w:tcW w:w="1384" w:type="dxa"/>
          <w:vMerge w:val="restart"/>
        </w:tcPr>
        <w:p w14:paraId="2F99D88F" w14:textId="77777777" w:rsidR="00D13E7B" w:rsidRPr="00350362" w:rsidRDefault="00D13E7B" w:rsidP="00022E97">
          <w:pPr>
            <w:pStyle w:val="stBilgi"/>
            <w:ind w:left="-115" w:right="-110"/>
            <w:jc w:val="center"/>
            <w:rPr>
              <w:color w:val="002060"/>
            </w:rPr>
          </w:pPr>
          <w:r w:rsidRPr="00350362">
            <w:rPr>
              <w:rFonts w:ascii="Times New Roman" w:hAnsi="Times New Roman"/>
              <w:noProof/>
              <w:color w:val="002060"/>
              <w:sz w:val="20"/>
              <w:szCs w:val="20"/>
              <w:lang w:eastAsia="tr-TR"/>
            </w:rPr>
            <w:drawing>
              <wp:inline distT="0" distB="0" distL="0" distR="0" wp14:anchorId="4D29D787" wp14:editId="593E3041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C15C569" w14:textId="77777777" w:rsidR="00D13E7B" w:rsidRPr="00B64799" w:rsidRDefault="00D13E7B" w:rsidP="00CA11B4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B64799">
            <w:rPr>
              <w:rFonts w:ascii="Cambria" w:hAnsi="Cambria" w:cs="Times New Roman"/>
              <w:b/>
              <w:color w:val="002060"/>
            </w:rPr>
            <w:t>TOPLANTI TUTANAK FORMU</w:t>
          </w:r>
        </w:p>
      </w:tc>
      <w:tc>
        <w:tcPr>
          <w:tcW w:w="1417" w:type="dxa"/>
        </w:tcPr>
        <w:p w14:paraId="2A43105B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593" w:type="dxa"/>
        </w:tcPr>
        <w:p w14:paraId="69D74A46" w14:textId="77777777" w:rsidR="00D13E7B" w:rsidRPr="00B64799" w:rsidRDefault="00D13E7B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SBF-TN-01</w:t>
          </w:r>
        </w:p>
      </w:tc>
    </w:tr>
    <w:tr w:rsidR="00D13E7B" w14:paraId="166D21BD" w14:textId="77777777" w:rsidTr="00022E97">
      <w:trPr>
        <w:trHeight w:val="187"/>
      </w:trPr>
      <w:tc>
        <w:tcPr>
          <w:tcW w:w="1384" w:type="dxa"/>
          <w:vMerge/>
        </w:tcPr>
        <w:p w14:paraId="2D9F414A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19874FF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0CD458F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593" w:type="dxa"/>
        </w:tcPr>
        <w:p w14:paraId="3DF26082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D13E7B" w14:paraId="2D338DC6" w14:textId="77777777" w:rsidTr="00022E97">
      <w:trPr>
        <w:trHeight w:val="187"/>
      </w:trPr>
      <w:tc>
        <w:tcPr>
          <w:tcW w:w="1384" w:type="dxa"/>
          <w:vMerge/>
        </w:tcPr>
        <w:p w14:paraId="73B4003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B790C6E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4DDEB8B1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593" w:type="dxa"/>
        </w:tcPr>
        <w:p w14:paraId="74604B3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D13E7B" w14:paraId="31D60285" w14:textId="77777777" w:rsidTr="00022E97">
      <w:trPr>
        <w:trHeight w:val="220"/>
      </w:trPr>
      <w:tc>
        <w:tcPr>
          <w:tcW w:w="1384" w:type="dxa"/>
          <w:vMerge/>
        </w:tcPr>
        <w:p w14:paraId="2DD2AF56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069D37E2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58759112" w14:textId="77777777" w:rsidR="00D13E7B" w:rsidRPr="00B64799" w:rsidRDefault="00D13E7B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593" w:type="dxa"/>
        </w:tcPr>
        <w:p w14:paraId="314B53AE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>Versiyon 0</w:t>
          </w:r>
        </w:p>
      </w:tc>
    </w:tr>
    <w:tr w:rsidR="00D13E7B" w14:paraId="65EC32B1" w14:textId="77777777" w:rsidTr="00022E97">
      <w:trPr>
        <w:trHeight w:val="220"/>
      </w:trPr>
      <w:tc>
        <w:tcPr>
          <w:tcW w:w="1384" w:type="dxa"/>
          <w:vMerge/>
        </w:tcPr>
        <w:p w14:paraId="7A2B66A7" w14:textId="77777777" w:rsidR="00D13E7B" w:rsidRDefault="00D13E7B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6E0E19AA" w14:textId="77777777" w:rsidR="00D13E7B" w:rsidRPr="00B64799" w:rsidRDefault="00D13E7B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DFB787C" w14:textId="77777777" w:rsidR="00D13E7B" w:rsidRPr="00B64799" w:rsidRDefault="00D13E7B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593" w:type="dxa"/>
        </w:tcPr>
        <w:p w14:paraId="2349EBEA" w14:textId="77777777" w:rsidR="00D13E7B" w:rsidRPr="00B64799" w:rsidRDefault="00D13E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713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B6479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B6479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begin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instrText>NUMPAGES  \* Arabic  \* MERGEFORMAT</w:instrTex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separate"/>
          </w:r>
          <w:r w:rsidR="001713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fldChar w:fldCharType="end"/>
          </w:r>
        </w:p>
      </w:tc>
    </w:tr>
  </w:tbl>
  <w:p w14:paraId="3161A377" w14:textId="77777777" w:rsidR="00D13E7B" w:rsidRPr="004023B0" w:rsidRDefault="00D13E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4DC1" w14:textId="77777777" w:rsidR="00D13E7B" w:rsidRDefault="00D13E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09"/>
    <w:multiLevelType w:val="hybridMultilevel"/>
    <w:tmpl w:val="5606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F3"/>
    <w:multiLevelType w:val="hybridMultilevel"/>
    <w:tmpl w:val="7874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71E"/>
    <w:multiLevelType w:val="hybridMultilevel"/>
    <w:tmpl w:val="E77ADB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236D"/>
    <w:multiLevelType w:val="hybridMultilevel"/>
    <w:tmpl w:val="714CD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7A39"/>
    <w:multiLevelType w:val="multilevel"/>
    <w:tmpl w:val="734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100A"/>
    <w:multiLevelType w:val="multilevel"/>
    <w:tmpl w:val="E5C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85D2D"/>
    <w:multiLevelType w:val="hybridMultilevel"/>
    <w:tmpl w:val="09BE36D6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4E8"/>
    <w:multiLevelType w:val="multilevel"/>
    <w:tmpl w:val="F46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91405"/>
    <w:multiLevelType w:val="hybridMultilevel"/>
    <w:tmpl w:val="E1B68B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090B"/>
    <w:multiLevelType w:val="hybridMultilevel"/>
    <w:tmpl w:val="217CDBE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E2D248C"/>
    <w:multiLevelType w:val="hybridMultilevel"/>
    <w:tmpl w:val="47724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D218D"/>
    <w:multiLevelType w:val="multilevel"/>
    <w:tmpl w:val="B52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E58C2"/>
    <w:multiLevelType w:val="hybridMultilevel"/>
    <w:tmpl w:val="C8BEB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E47DA"/>
    <w:multiLevelType w:val="hybridMultilevel"/>
    <w:tmpl w:val="52889292"/>
    <w:lvl w:ilvl="0" w:tplc="F0963A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7D01"/>
    <w:multiLevelType w:val="hybridMultilevel"/>
    <w:tmpl w:val="79202D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46B93"/>
    <w:multiLevelType w:val="hybridMultilevel"/>
    <w:tmpl w:val="4616093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74C6AAC"/>
    <w:multiLevelType w:val="hybridMultilevel"/>
    <w:tmpl w:val="22A699E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B5D6120"/>
    <w:multiLevelType w:val="hybridMultilevel"/>
    <w:tmpl w:val="53D21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60F"/>
    <w:multiLevelType w:val="hybridMultilevel"/>
    <w:tmpl w:val="9EA49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101D1"/>
    <w:multiLevelType w:val="multilevel"/>
    <w:tmpl w:val="95C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340EB"/>
    <w:multiLevelType w:val="multilevel"/>
    <w:tmpl w:val="59D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D2AC5"/>
    <w:multiLevelType w:val="hybridMultilevel"/>
    <w:tmpl w:val="0074D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7F91"/>
    <w:multiLevelType w:val="hybridMultilevel"/>
    <w:tmpl w:val="B406C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4417F"/>
    <w:multiLevelType w:val="hybridMultilevel"/>
    <w:tmpl w:val="8C02BE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97859"/>
    <w:multiLevelType w:val="hybridMultilevel"/>
    <w:tmpl w:val="5748E0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51DAD"/>
    <w:multiLevelType w:val="hybridMultilevel"/>
    <w:tmpl w:val="63AE93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39674">
    <w:abstractNumId w:val="12"/>
  </w:num>
  <w:num w:numId="2" w16cid:durableId="979109936">
    <w:abstractNumId w:val="17"/>
  </w:num>
  <w:num w:numId="3" w16cid:durableId="730082836">
    <w:abstractNumId w:val="21"/>
  </w:num>
  <w:num w:numId="4" w16cid:durableId="230586078">
    <w:abstractNumId w:val="6"/>
  </w:num>
  <w:num w:numId="5" w16cid:durableId="1454669449">
    <w:abstractNumId w:val="13"/>
  </w:num>
  <w:num w:numId="6" w16cid:durableId="2144929727">
    <w:abstractNumId w:val="3"/>
  </w:num>
  <w:num w:numId="7" w16cid:durableId="623385888">
    <w:abstractNumId w:val="25"/>
  </w:num>
  <w:num w:numId="8" w16cid:durableId="550464026">
    <w:abstractNumId w:val="24"/>
  </w:num>
  <w:num w:numId="9" w16cid:durableId="1135829706">
    <w:abstractNumId w:val="0"/>
  </w:num>
  <w:num w:numId="10" w16cid:durableId="1098403631">
    <w:abstractNumId w:val="22"/>
  </w:num>
  <w:num w:numId="11" w16cid:durableId="589192710">
    <w:abstractNumId w:val="1"/>
  </w:num>
  <w:num w:numId="12" w16cid:durableId="204411058">
    <w:abstractNumId w:val="14"/>
  </w:num>
  <w:num w:numId="13" w16cid:durableId="1151599998">
    <w:abstractNumId w:val="8"/>
  </w:num>
  <w:num w:numId="14" w16cid:durableId="1561288471">
    <w:abstractNumId w:val="15"/>
  </w:num>
  <w:num w:numId="15" w16cid:durableId="2114284666">
    <w:abstractNumId w:val="10"/>
  </w:num>
  <w:num w:numId="16" w16cid:durableId="325717001">
    <w:abstractNumId w:val="16"/>
  </w:num>
  <w:num w:numId="17" w16cid:durableId="827552136">
    <w:abstractNumId w:val="2"/>
  </w:num>
  <w:num w:numId="18" w16cid:durableId="1181164684">
    <w:abstractNumId w:val="2"/>
  </w:num>
  <w:num w:numId="19" w16cid:durableId="1206331488">
    <w:abstractNumId w:val="9"/>
  </w:num>
  <w:num w:numId="20" w16cid:durableId="1814323574">
    <w:abstractNumId w:val="23"/>
  </w:num>
  <w:num w:numId="21" w16cid:durableId="1197236761">
    <w:abstractNumId w:val="18"/>
  </w:num>
  <w:num w:numId="22" w16cid:durableId="1774933841">
    <w:abstractNumId w:val="4"/>
  </w:num>
  <w:num w:numId="23" w16cid:durableId="483396616">
    <w:abstractNumId w:val="5"/>
  </w:num>
  <w:num w:numId="24" w16cid:durableId="310062594">
    <w:abstractNumId w:val="20"/>
  </w:num>
  <w:num w:numId="25" w16cid:durableId="1926723587">
    <w:abstractNumId w:val="11"/>
  </w:num>
  <w:num w:numId="26" w16cid:durableId="384913530">
    <w:abstractNumId w:val="19"/>
  </w:num>
  <w:num w:numId="27" w16cid:durableId="56559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5388"/>
    <w:rsid w:val="000117E3"/>
    <w:rsid w:val="00022E97"/>
    <w:rsid w:val="00043F53"/>
    <w:rsid w:val="00055611"/>
    <w:rsid w:val="00062F88"/>
    <w:rsid w:val="00067DF5"/>
    <w:rsid w:val="00071295"/>
    <w:rsid w:val="00072376"/>
    <w:rsid w:val="000765F9"/>
    <w:rsid w:val="000A0DC8"/>
    <w:rsid w:val="000B2D5E"/>
    <w:rsid w:val="000B308C"/>
    <w:rsid w:val="000B5629"/>
    <w:rsid w:val="000E0141"/>
    <w:rsid w:val="000E320C"/>
    <w:rsid w:val="00105698"/>
    <w:rsid w:val="00106FFA"/>
    <w:rsid w:val="00155B23"/>
    <w:rsid w:val="00155EF5"/>
    <w:rsid w:val="00164950"/>
    <w:rsid w:val="0016547C"/>
    <w:rsid w:val="00171306"/>
    <w:rsid w:val="00172ADA"/>
    <w:rsid w:val="001841F5"/>
    <w:rsid w:val="001842CA"/>
    <w:rsid w:val="00192678"/>
    <w:rsid w:val="00196D23"/>
    <w:rsid w:val="001F2D96"/>
    <w:rsid w:val="001F6791"/>
    <w:rsid w:val="00202788"/>
    <w:rsid w:val="002069BC"/>
    <w:rsid w:val="00206E51"/>
    <w:rsid w:val="0021384F"/>
    <w:rsid w:val="00224CC9"/>
    <w:rsid w:val="00236E1E"/>
    <w:rsid w:val="00240ED2"/>
    <w:rsid w:val="00245059"/>
    <w:rsid w:val="00274391"/>
    <w:rsid w:val="00281155"/>
    <w:rsid w:val="00283E9C"/>
    <w:rsid w:val="00287787"/>
    <w:rsid w:val="002B33D0"/>
    <w:rsid w:val="002C4BA7"/>
    <w:rsid w:val="002E3CE1"/>
    <w:rsid w:val="002E557D"/>
    <w:rsid w:val="002F0B69"/>
    <w:rsid w:val="003007AF"/>
    <w:rsid w:val="003054C6"/>
    <w:rsid w:val="003059DE"/>
    <w:rsid w:val="0031404A"/>
    <w:rsid w:val="003230A8"/>
    <w:rsid w:val="003240AA"/>
    <w:rsid w:val="003247C0"/>
    <w:rsid w:val="003404A1"/>
    <w:rsid w:val="00341E56"/>
    <w:rsid w:val="00345BF9"/>
    <w:rsid w:val="00350362"/>
    <w:rsid w:val="00356D4A"/>
    <w:rsid w:val="00365031"/>
    <w:rsid w:val="0036601F"/>
    <w:rsid w:val="00373573"/>
    <w:rsid w:val="003843E9"/>
    <w:rsid w:val="00393BCE"/>
    <w:rsid w:val="003B76D6"/>
    <w:rsid w:val="003C5C76"/>
    <w:rsid w:val="003D4DF3"/>
    <w:rsid w:val="003E2D28"/>
    <w:rsid w:val="003F1FCE"/>
    <w:rsid w:val="003F66F9"/>
    <w:rsid w:val="004023B0"/>
    <w:rsid w:val="00405187"/>
    <w:rsid w:val="004106D7"/>
    <w:rsid w:val="004161DC"/>
    <w:rsid w:val="00425054"/>
    <w:rsid w:val="00446A5F"/>
    <w:rsid w:val="00477B05"/>
    <w:rsid w:val="0049248D"/>
    <w:rsid w:val="00495FCD"/>
    <w:rsid w:val="004C107C"/>
    <w:rsid w:val="004C2178"/>
    <w:rsid w:val="004D413E"/>
    <w:rsid w:val="004E55F1"/>
    <w:rsid w:val="004F27F3"/>
    <w:rsid w:val="00502BCB"/>
    <w:rsid w:val="00502F90"/>
    <w:rsid w:val="00520330"/>
    <w:rsid w:val="005224BB"/>
    <w:rsid w:val="00534F7F"/>
    <w:rsid w:val="00535CB1"/>
    <w:rsid w:val="00551B24"/>
    <w:rsid w:val="005645A5"/>
    <w:rsid w:val="00570266"/>
    <w:rsid w:val="005845E3"/>
    <w:rsid w:val="00585A3D"/>
    <w:rsid w:val="005979F3"/>
    <w:rsid w:val="005A0B70"/>
    <w:rsid w:val="005B5AD0"/>
    <w:rsid w:val="005B63FE"/>
    <w:rsid w:val="005C713E"/>
    <w:rsid w:val="005E2EF5"/>
    <w:rsid w:val="005E6885"/>
    <w:rsid w:val="005F741C"/>
    <w:rsid w:val="005F7BAA"/>
    <w:rsid w:val="0061557B"/>
    <w:rsid w:val="0061636C"/>
    <w:rsid w:val="00631875"/>
    <w:rsid w:val="00635A92"/>
    <w:rsid w:val="006400BF"/>
    <w:rsid w:val="0064705C"/>
    <w:rsid w:val="00656ADC"/>
    <w:rsid w:val="00674143"/>
    <w:rsid w:val="006760A8"/>
    <w:rsid w:val="00680723"/>
    <w:rsid w:val="006923B0"/>
    <w:rsid w:val="006A482F"/>
    <w:rsid w:val="006A5011"/>
    <w:rsid w:val="006D203C"/>
    <w:rsid w:val="006E6E9B"/>
    <w:rsid w:val="006F01D7"/>
    <w:rsid w:val="006F5E37"/>
    <w:rsid w:val="007115B2"/>
    <w:rsid w:val="00715C4E"/>
    <w:rsid w:val="007210B4"/>
    <w:rsid w:val="00721CA7"/>
    <w:rsid w:val="0072237D"/>
    <w:rsid w:val="0073606C"/>
    <w:rsid w:val="00742DDC"/>
    <w:rsid w:val="00751880"/>
    <w:rsid w:val="0075616C"/>
    <w:rsid w:val="00766CB8"/>
    <w:rsid w:val="00767A6A"/>
    <w:rsid w:val="0077040F"/>
    <w:rsid w:val="00772D5B"/>
    <w:rsid w:val="0077795C"/>
    <w:rsid w:val="00780C8F"/>
    <w:rsid w:val="007902BC"/>
    <w:rsid w:val="007A21FD"/>
    <w:rsid w:val="007A2EE6"/>
    <w:rsid w:val="007B3719"/>
    <w:rsid w:val="007D03BD"/>
    <w:rsid w:val="007D4382"/>
    <w:rsid w:val="007E0C08"/>
    <w:rsid w:val="00812328"/>
    <w:rsid w:val="00872FCA"/>
    <w:rsid w:val="008D0198"/>
    <w:rsid w:val="008D371C"/>
    <w:rsid w:val="008E0657"/>
    <w:rsid w:val="00914D56"/>
    <w:rsid w:val="009273DF"/>
    <w:rsid w:val="00943D3A"/>
    <w:rsid w:val="00945302"/>
    <w:rsid w:val="00945E42"/>
    <w:rsid w:val="0096367E"/>
    <w:rsid w:val="00976240"/>
    <w:rsid w:val="0098103F"/>
    <w:rsid w:val="00990139"/>
    <w:rsid w:val="009D63E1"/>
    <w:rsid w:val="009F4A0B"/>
    <w:rsid w:val="00A05392"/>
    <w:rsid w:val="00A125A4"/>
    <w:rsid w:val="00A13C49"/>
    <w:rsid w:val="00A354CE"/>
    <w:rsid w:val="00A35C1E"/>
    <w:rsid w:val="00A54133"/>
    <w:rsid w:val="00A65D62"/>
    <w:rsid w:val="00AA2914"/>
    <w:rsid w:val="00AB34D6"/>
    <w:rsid w:val="00AD1844"/>
    <w:rsid w:val="00AF095A"/>
    <w:rsid w:val="00AF1E12"/>
    <w:rsid w:val="00AF6316"/>
    <w:rsid w:val="00B02129"/>
    <w:rsid w:val="00B0247E"/>
    <w:rsid w:val="00B06EC8"/>
    <w:rsid w:val="00B34EF0"/>
    <w:rsid w:val="00B610DE"/>
    <w:rsid w:val="00B64799"/>
    <w:rsid w:val="00B723F5"/>
    <w:rsid w:val="00B75F1C"/>
    <w:rsid w:val="00B80EE3"/>
    <w:rsid w:val="00B9196A"/>
    <w:rsid w:val="00B94075"/>
    <w:rsid w:val="00BA3BEB"/>
    <w:rsid w:val="00BB1548"/>
    <w:rsid w:val="00BB1FCF"/>
    <w:rsid w:val="00BC36D8"/>
    <w:rsid w:val="00BC7571"/>
    <w:rsid w:val="00BE082B"/>
    <w:rsid w:val="00BE7C61"/>
    <w:rsid w:val="00C07366"/>
    <w:rsid w:val="00C2031A"/>
    <w:rsid w:val="00C305C2"/>
    <w:rsid w:val="00C36663"/>
    <w:rsid w:val="00C37994"/>
    <w:rsid w:val="00C4368A"/>
    <w:rsid w:val="00C65F9E"/>
    <w:rsid w:val="00C751CF"/>
    <w:rsid w:val="00C86722"/>
    <w:rsid w:val="00CA0D22"/>
    <w:rsid w:val="00CA11B4"/>
    <w:rsid w:val="00CA48AD"/>
    <w:rsid w:val="00CD1439"/>
    <w:rsid w:val="00CD55F0"/>
    <w:rsid w:val="00CE4691"/>
    <w:rsid w:val="00D039C4"/>
    <w:rsid w:val="00D10874"/>
    <w:rsid w:val="00D13E7B"/>
    <w:rsid w:val="00D23714"/>
    <w:rsid w:val="00D27C64"/>
    <w:rsid w:val="00D32193"/>
    <w:rsid w:val="00D36EA0"/>
    <w:rsid w:val="00D67F3E"/>
    <w:rsid w:val="00D67F62"/>
    <w:rsid w:val="00D71CF6"/>
    <w:rsid w:val="00D732AF"/>
    <w:rsid w:val="00D844FB"/>
    <w:rsid w:val="00D970FF"/>
    <w:rsid w:val="00DA3EE5"/>
    <w:rsid w:val="00DD51A4"/>
    <w:rsid w:val="00DE067E"/>
    <w:rsid w:val="00DE7A16"/>
    <w:rsid w:val="00E01BAD"/>
    <w:rsid w:val="00E21CA1"/>
    <w:rsid w:val="00E25D0A"/>
    <w:rsid w:val="00E36113"/>
    <w:rsid w:val="00E44ED6"/>
    <w:rsid w:val="00E57931"/>
    <w:rsid w:val="00E62DB0"/>
    <w:rsid w:val="00E715B6"/>
    <w:rsid w:val="00E77AD0"/>
    <w:rsid w:val="00E87FEE"/>
    <w:rsid w:val="00E907A6"/>
    <w:rsid w:val="00EA76FF"/>
    <w:rsid w:val="00EC311F"/>
    <w:rsid w:val="00EE0FF8"/>
    <w:rsid w:val="00EE3346"/>
    <w:rsid w:val="00EE403E"/>
    <w:rsid w:val="00EE77B3"/>
    <w:rsid w:val="00EF7FA7"/>
    <w:rsid w:val="00F16016"/>
    <w:rsid w:val="00F4025A"/>
    <w:rsid w:val="00F52E34"/>
    <w:rsid w:val="00F5422D"/>
    <w:rsid w:val="00F73C1B"/>
    <w:rsid w:val="00F74087"/>
    <w:rsid w:val="00F767F2"/>
    <w:rsid w:val="00F91E4C"/>
    <w:rsid w:val="00F92BED"/>
    <w:rsid w:val="00F93513"/>
    <w:rsid w:val="00F950AA"/>
    <w:rsid w:val="00FA4BC4"/>
    <w:rsid w:val="00FA6DA8"/>
    <w:rsid w:val="00FC00E9"/>
    <w:rsid w:val="00FC215F"/>
    <w:rsid w:val="00FE0EE6"/>
    <w:rsid w:val="00FE2272"/>
    <w:rsid w:val="00FE3348"/>
    <w:rsid w:val="00FE61A1"/>
    <w:rsid w:val="00FE74D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10C6"/>
  <w15:docId w15:val="{B0449F38-97F7-4104-9209-EF3E038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1E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A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D13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ŞÜHEDA BOZKURT YÜKÇÜ</cp:lastModifiedBy>
  <cp:revision>32</cp:revision>
  <cp:lastPrinted>2024-09-02T09:29:00Z</cp:lastPrinted>
  <dcterms:created xsi:type="dcterms:W3CDTF">2025-01-25T16:44:00Z</dcterms:created>
  <dcterms:modified xsi:type="dcterms:W3CDTF">2025-12-29T08:16:00Z</dcterms:modified>
</cp:coreProperties>
</file>